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5C65" w:rsidRDefault="00B75C65" w:rsidP="00B75C65">
      <w:pPr>
        <w:jc w:val="center"/>
        <w:rPr>
          <w:rFonts w:ascii="Arial" w:hAnsi="Arial" w:cs="Arial"/>
          <w:b/>
          <w:color w:val="333333"/>
          <w:sz w:val="19"/>
          <w:szCs w:val="19"/>
        </w:rPr>
      </w:pPr>
    </w:p>
    <w:p w:rsidR="00B75C65" w:rsidRPr="00B75C65" w:rsidRDefault="00B75C65" w:rsidP="00B75C65">
      <w:pPr>
        <w:spacing w:after="100" w:afterAutospacing="1" w:line="240" w:lineRule="auto"/>
        <w:outlineLvl w:val="3"/>
        <w:rPr>
          <w:rFonts w:ascii="Arial" w:eastAsia="Times New Roman" w:hAnsi="Arial" w:cs="Arial"/>
          <w:b/>
          <w:color w:val="333333"/>
          <w:sz w:val="24"/>
          <w:szCs w:val="24"/>
        </w:rPr>
      </w:pPr>
      <w:r w:rsidRPr="00B75C65">
        <w:rPr>
          <w:rFonts w:ascii="Arial" w:eastAsia="Times New Roman" w:hAnsi="Arial" w:cs="Arial"/>
          <w:b/>
          <w:color w:val="333333"/>
          <w:sz w:val="24"/>
          <w:szCs w:val="24"/>
        </w:rPr>
        <w:t>FCI Three Rivers - Installation of 3 vent piping for 3 Dryers</w:t>
      </w:r>
    </w:p>
    <w:p w:rsidR="00B75C65" w:rsidRPr="00B75C65" w:rsidRDefault="00B75C65" w:rsidP="00B75C65">
      <w:pPr>
        <w:jc w:val="center"/>
        <w:rPr>
          <w:rFonts w:ascii="Arial" w:hAnsi="Arial" w:cs="Arial"/>
          <w:b/>
          <w:color w:val="333333"/>
          <w:sz w:val="19"/>
          <w:szCs w:val="19"/>
        </w:rPr>
      </w:pPr>
      <w:r w:rsidRPr="00B75C65">
        <w:rPr>
          <w:rFonts w:ascii="Arial" w:hAnsi="Arial" w:cs="Arial"/>
          <w:b/>
          <w:color w:val="333333"/>
          <w:sz w:val="19"/>
          <w:szCs w:val="19"/>
        </w:rPr>
        <w:t>SCOPE OF WORK</w:t>
      </w:r>
    </w:p>
    <w:p w:rsidR="00B75C65" w:rsidRDefault="00B75C65" w:rsidP="00B75C65">
      <w:p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1. Cut 3 holes in exterior wall above block wall for dryer vents to exist the building. </w:t>
      </w:r>
    </w:p>
    <w:p w:rsidR="00B75C65" w:rsidRDefault="00B75C65" w:rsidP="00B75C65">
      <w:p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2. Run separate double wall vent piping for each dryer to exterior of building. Roughly about 26' per run. </w:t>
      </w:r>
    </w:p>
    <w:p w:rsidR="00B75C65" w:rsidRDefault="00B75C65" w:rsidP="00B75C65">
      <w:p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3. Wall penetrations will be sealed with fire rated expanding foam &amp; caulk. </w:t>
      </w:r>
    </w:p>
    <w:p w:rsidR="00B75C65" w:rsidRDefault="00B75C65" w:rsidP="00B75C65">
      <w:p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4. Run </w:t>
      </w:r>
      <w:r>
        <w:rPr>
          <w:rFonts w:ascii="Arial" w:hAnsi="Arial" w:cs="Arial"/>
          <w:color w:val="333333"/>
          <w:sz w:val="19"/>
          <w:szCs w:val="19"/>
        </w:rPr>
        <w:t>vent piping along wall to get 10</w:t>
      </w:r>
      <w:r>
        <w:rPr>
          <w:rFonts w:ascii="Arial" w:hAnsi="Arial" w:cs="Arial"/>
          <w:color w:val="333333"/>
          <w:sz w:val="19"/>
          <w:szCs w:val="19"/>
        </w:rPr>
        <w:t>' clearance form fresh air intake for building. Pipe size for each run will ha</w:t>
      </w:r>
      <w:r>
        <w:rPr>
          <w:rFonts w:ascii="Arial" w:hAnsi="Arial" w:cs="Arial"/>
          <w:color w:val="333333"/>
          <w:sz w:val="19"/>
          <w:szCs w:val="19"/>
        </w:rPr>
        <w:t>ve to be increased from 8" to 10</w:t>
      </w:r>
      <w:r>
        <w:rPr>
          <w:rFonts w:ascii="Arial" w:hAnsi="Arial" w:cs="Arial"/>
          <w:color w:val="333333"/>
          <w:sz w:val="19"/>
          <w:szCs w:val="19"/>
        </w:rPr>
        <w:t xml:space="preserve">" and 12" to 14" due to the length of the runs. </w:t>
      </w:r>
    </w:p>
    <w:p w:rsidR="00B75C65" w:rsidRDefault="00B75C65" w:rsidP="00B75C65">
      <w:p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5. Vent piping will be supported every 6' with </w:t>
      </w:r>
      <w:proofErr w:type="spellStart"/>
      <w:r>
        <w:rPr>
          <w:rFonts w:ascii="Arial" w:hAnsi="Arial" w:cs="Arial"/>
          <w:color w:val="333333"/>
          <w:sz w:val="19"/>
          <w:szCs w:val="19"/>
        </w:rPr>
        <w:t>unistrut</w:t>
      </w:r>
      <w:proofErr w:type="spellEnd"/>
      <w:r>
        <w:rPr>
          <w:rFonts w:ascii="Arial" w:hAnsi="Arial" w:cs="Arial"/>
          <w:color w:val="333333"/>
          <w:sz w:val="19"/>
          <w:szCs w:val="19"/>
        </w:rPr>
        <w:t xml:space="preserve"> frame supports mounted block wall.</w:t>
      </w:r>
    </w:p>
    <w:p w:rsidR="00B75C65" w:rsidRDefault="00B75C65" w:rsidP="00B75C65">
      <w:p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 6. Vent piping will be turned down toward the ground at the end of each run. </w:t>
      </w:r>
    </w:p>
    <w:p w:rsidR="00B75C65" w:rsidRDefault="00B75C65" w:rsidP="00B75C65">
      <w:p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7. If dryers are ready for startup STL will turn dryers on and confirm that they are venting properly. </w:t>
      </w:r>
    </w:p>
    <w:p w:rsidR="00B75C65" w:rsidRPr="00B75C65" w:rsidRDefault="00B75C65" w:rsidP="00B75C65">
      <w:pPr>
        <w:rPr>
          <w:rFonts w:ascii="Arial" w:hAnsi="Arial" w:cs="Arial"/>
          <w:b/>
          <w:color w:val="333333"/>
          <w:sz w:val="19"/>
          <w:szCs w:val="19"/>
        </w:rPr>
      </w:pPr>
      <w:r w:rsidRPr="00B75C65">
        <w:rPr>
          <w:rFonts w:ascii="Arial" w:hAnsi="Arial" w:cs="Arial"/>
          <w:b/>
          <w:color w:val="333333"/>
          <w:sz w:val="19"/>
          <w:szCs w:val="19"/>
        </w:rPr>
        <w:t xml:space="preserve">Include: </w:t>
      </w:r>
    </w:p>
    <w:p w:rsidR="00B75C65" w:rsidRDefault="00B75C65" w:rsidP="00B75C65">
      <w:p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 xml:space="preserve">- The cost of material, labor, fuel, &amp; travel. </w:t>
      </w:r>
    </w:p>
    <w:p w:rsidR="00421828" w:rsidRDefault="00B75C65" w:rsidP="00B75C65">
      <w:p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- Estimated time frame for completion.</w:t>
      </w:r>
    </w:p>
    <w:p w:rsidR="00B75C65" w:rsidRDefault="00B75C65" w:rsidP="00B75C65">
      <w:pPr>
        <w:rPr>
          <w:rFonts w:ascii="Arial" w:hAnsi="Arial" w:cs="Arial"/>
          <w:color w:val="333333"/>
          <w:sz w:val="19"/>
          <w:szCs w:val="19"/>
        </w:rPr>
      </w:pPr>
    </w:p>
    <w:p w:rsidR="00B75C65" w:rsidRDefault="00B75C65" w:rsidP="00B75C65">
      <w:p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Contact:</w:t>
      </w:r>
    </w:p>
    <w:p w:rsidR="00B75C65" w:rsidRDefault="00B75C65" w:rsidP="00B75C65">
      <w:p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Michael Schneider</w:t>
      </w:r>
    </w:p>
    <w:p w:rsidR="00B75C65" w:rsidRDefault="00B75C65" w:rsidP="00B75C65">
      <w:p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Contracting Officer</w:t>
      </w:r>
    </w:p>
    <w:p w:rsidR="00B75C65" w:rsidRDefault="00B75C65" w:rsidP="00B75C65">
      <w:pPr>
        <w:rPr>
          <w:rFonts w:ascii="Arial" w:hAnsi="Arial" w:cs="Arial"/>
          <w:color w:val="333333"/>
          <w:sz w:val="19"/>
          <w:szCs w:val="19"/>
        </w:rPr>
      </w:pPr>
      <w:r>
        <w:rPr>
          <w:rFonts w:ascii="Arial" w:hAnsi="Arial" w:cs="Arial"/>
          <w:color w:val="333333"/>
          <w:sz w:val="19"/>
          <w:szCs w:val="19"/>
        </w:rPr>
        <w:t>361-786-8695</w:t>
      </w:r>
    </w:p>
    <w:p w:rsidR="00B75C65" w:rsidRPr="00B75C65" w:rsidRDefault="00B75C65" w:rsidP="00B75C65">
      <w:r>
        <w:rPr>
          <w:rFonts w:ascii="Arial" w:hAnsi="Arial" w:cs="Arial"/>
          <w:color w:val="333333"/>
          <w:sz w:val="19"/>
          <w:szCs w:val="19"/>
        </w:rPr>
        <w:t>M2schneider@bop.gov</w:t>
      </w:r>
      <w:bookmarkStart w:id="0" w:name="_GoBack"/>
      <w:bookmarkEnd w:id="0"/>
    </w:p>
    <w:sectPr w:rsidR="00B75C65" w:rsidRPr="00B75C65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5C65" w:rsidRDefault="00B75C65" w:rsidP="00B75C65">
      <w:pPr>
        <w:spacing w:after="0" w:line="240" w:lineRule="auto"/>
      </w:pPr>
      <w:r>
        <w:separator/>
      </w:r>
    </w:p>
  </w:endnote>
  <w:endnote w:type="continuationSeparator" w:id="0">
    <w:p w:rsidR="00B75C65" w:rsidRDefault="00B75C65" w:rsidP="00B75C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5C65" w:rsidRDefault="00B75C65" w:rsidP="00B75C65">
      <w:pPr>
        <w:spacing w:after="0" w:line="240" w:lineRule="auto"/>
      </w:pPr>
      <w:r>
        <w:separator/>
      </w:r>
    </w:p>
  </w:footnote>
  <w:footnote w:type="continuationSeparator" w:id="0">
    <w:p w:rsidR="00B75C65" w:rsidRDefault="00B75C65" w:rsidP="00B75C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5C65" w:rsidRDefault="00B75C65" w:rsidP="00B75C65">
    <w:pPr>
      <w:pStyle w:val="Header"/>
      <w:jc w:val="center"/>
      <w:rPr>
        <w:b/>
      </w:rPr>
    </w:pPr>
    <w:r>
      <w:rPr>
        <w:b/>
      </w:rPr>
      <w:t>Request for Quotation</w:t>
    </w:r>
  </w:p>
  <w:p w:rsidR="00B75C65" w:rsidRDefault="00B75C65" w:rsidP="00B75C65">
    <w:pPr>
      <w:pStyle w:val="Header"/>
      <w:jc w:val="center"/>
    </w:pPr>
    <w:r>
      <w:t>FCI Thee Rivers</w:t>
    </w:r>
  </w:p>
  <w:p w:rsidR="00B75C65" w:rsidRPr="00B75C65" w:rsidRDefault="00B75C65" w:rsidP="00B75C65">
    <w:pPr>
      <w:pStyle w:val="Header"/>
      <w:jc w:val="center"/>
      <w:rPr>
        <w:b/>
      </w:rPr>
    </w:pPr>
    <w:r>
      <w:t>2/2/2022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C65"/>
    <w:rsid w:val="004C0CE9"/>
    <w:rsid w:val="00B27B78"/>
    <w:rsid w:val="00B7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1C569"/>
  <w15:chartTrackingRefBased/>
  <w15:docId w15:val="{B4B8688C-C129-4C31-AFFB-4EEE47A00E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B75C65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7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75C65"/>
  </w:style>
  <w:style w:type="paragraph" w:styleId="Footer">
    <w:name w:val="footer"/>
    <w:basedOn w:val="Normal"/>
    <w:link w:val="FooterChar"/>
    <w:uiPriority w:val="99"/>
    <w:unhideWhenUsed/>
    <w:rsid w:val="00B75C6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75C65"/>
  </w:style>
  <w:style w:type="character" w:customStyle="1" w:styleId="Heading4Char">
    <w:name w:val="Heading 4 Char"/>
    <w:basedOn w:val="DefaultParagraphFont"/>
    <w:link w:val="Heading4"/>
    <w:uiPriority w:val="9"/>
    <w:rsid w:val="00B75C65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47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149</Words>
  <Characters>852</Characters>
  <Application>Microsoft Office Word</Application>
  <DocSecurity>0</DocSecurity>
  <Lines>7</Lines>
  <Paragraphs>1</Paragraphs>
  <ScaleCrop>false</ScaleCrop>
  <Company>Federal Bureau of Prisons</Company>
  <LinksUpToDate>false</LinksUpToDate>
  <CharactersWithSpaces>1000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Schneider, Michael</dc:creator>
  <cp:keywords/>
  <dc:description/>
  <cp:lastModifiedBy>Schneider, Michael</cp:lastModifiedBy>
  <cp:revision>1</cp:revision>
  <dcterms:created xsi:type="dcterms:W3CDTF">2022-02-02T14:17:00Z</dcterms:created>
  <dcterms:modified xsi:type="dcterms:W3CDTF">2022-02-02T14:24:00Z</dcterms:modified>
</cp:coreProperties>
</file>